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44583FC3" w14:textId="24374F4E"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OBRAZAC PONUDE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AF6A7F">
        <w:rPr>
          <w:rFonts w:ascii="Calibri" w:eastAsia="Calibri" w:hAnsi="Calibri"/>
          <w:sz w:val="22"/>
          <w:szCs w:val="22"/>
          <w:lang w:val="sr-Cyrl-RS"/>
        </w:rPr>
        <w:t>2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77777777"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14:paraId="069200C9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Naziv:    ______________________________</w:t>
      </w:r>
    </w:p>
    <w:p w14:paraId="2A34DF3C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Adresa: ______________________________</w:t>
      </w:r>
    </w:p>
    <w:p w14:paraId="4964CDD3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14:paraId="3B38E701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Mat.broj: _____________________________</w:t>
      </w:r>
    </w:p>
    <w:p w14:paraId="1102D28E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Kontakt: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14:paraId="33B4812C" w14:textId="77777777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77777777"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777777"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77777777"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7777777"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Količina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77777777"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>Jed. Cena bez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77777777"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 xml:space="preserve">upna vrednost bez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77777777"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>Ukupna vrednost sa PDV-om</w:t>
            </w:r>
          </w:p>
        </w:tc>
      </w:tr>
      <w:tr w:rsidR="00924869" w:rsidRPr="006D21B0" w14:paraId="5BBDF6C5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0515FBE" w:rsidR="00924869" w:rsidRPr="004C6ABD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Жица за аргонско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5F397037" w:rsidR="00924869" w:rsidRPr="00AF6A7F" w:rsidRDefault="00AF6A7F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Алуминијум </w:t>
            </w:r>
            <w:r w:rsidRPr="00AF6A7F">
              <w:rPr>
                <w:rFonts w:ascii="Cambria Math" w:hAnsi="Cambria Math" w:cs="Cambria Math"/>
              </w:rPr>
              <w:t>∅</w:t>
            </w:r>
            <w:r w:rsidRPr="00AF6A7F">
              <w:rPr>
                <w:lang w:val="sr-Cyrl-RS"/>
              </w:rPr>
              <w:t xml:space="preserve"> 1,2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04AF9A6" w:rsidR="00924869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AF6A7F">
              <w:rPr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575815AB" w:rsidR="00924869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34626EF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0C6277A" w:rsidR="004C6ABD" w:rsidRPr="00AF6A7F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Шоба за </w:t>
            </w:r>
            <w:r>
              <w:rPr>
                <w:sz w:val="18"/>
                <w:szCs w:val="18"/>
                <w:lang w:val="sr-Latn-RS"/>
              </w:rPr>
              <w:t xml:space="preserve">CO2 </w:t>
            </w:r>
            <w:r>
              <w:rPr>
                <w:sz w:val="18"/>
                <w:szCs w:val="18"/>
                <w:lang w:val="sr-Cyrl-RS"/>
              </w:rPr>
              <w:t>апарат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46A6729B" w:rsidR="004C6ABD" w:rsidRPr="00AF6A7F" w:rsidRDefault="00AF6A7F" w:rsidP="00924869">
            <w:pPr>
              <w:ind w:firstLine="0"/>
            </w:pPr>
            <w:r>
              <w:rPr>
                <w:lang w:val="sr-Latn-RS"/>
              </w:rPr>
              <w:t>Wurth Mig/Mag 250 A</w:t>
            </w:r>
            <w:r>
              <w:rPr>
                <w:lang w:val="sr-Cyrl-RS"/>
              </w:rPr>
              <w:t xml:space="preserve"> 15</w:t>
            </w:r>
            <w:r>
              <w:t>x60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A878F14" w:rsidR="004C6ABD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4D203F37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0501B2D6" w:rsidR="004C6ABD" w:rsidRPr="00246144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Дизне за </w:t>
            </w:r>
            <w:r w:rsidRPr="00AF6A7F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 xml:space="preserve"> </w:t>
            </w:r>
            <w:r w:rsidRPr="00AF6A7F">
              <w:rPr>
                <w:sz w:val="18"/>
                <w:szCs w:val="18"/>
                <w:lang w:val="sr-Latn-RS"/>
              </w:rPr>
              <w:t xml:space="preserve">CO2 </w:t>
            </w:r>
            <w:r w:rsidRPr="00AF6A7F">
              <w:rPr>
                <w:sz w:val="18"/>
                <w:szCs w:val="18"/>
                <w:lang w:val="sr-Cyrl-RS"/>
              </w:rPr>
              <w:t>апарат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58D3663E" w:rsidR="004C6ABD" w:rsidRPr="00AF6A7F" w:rsidRDefault="00AF6A7F" w:rsidP="00924869">
            <w:pPr>
              <w:ind w:firstLine="0"/>
              <w:rPr>
                <w:lang w:val="sr-Cyrl-RS"/>
              </w:rPr>
            </w:pPr>
            <w:r w:rsidRPr="00AF6A7F">
              <w:rPr>
                <w:lang w:val="sr-Latn-RS"/>
              </w:rPr>
              <w:t>Wurth Mig/Mag 250 A</w:t>
            </w:r>
            <w:r>
              <w:rPr>
                <w:lang w:val="sr-Cyrl-RS"/>
              </w:rPr>
              <w:t xml:space="preserve"> </w:t>
            </w:r>
            <w:r w:rsidRPr="00AF6A7F">
              <w:rPr>
                <w:rFonts w:ascii="Cambria Math" w:hAnsi="Cambria Math" w:cs="Cambria Math"/>
              </w:rPr>
              <w:t>∅</w:t>
            </w:r>
            <w:r w:rsidRPr="00AF6A7F">
              <w:rPr>
                <w:lang w:val="sr-Cyrl-RS"/>
              </w:rPr>
              <w:t>1,2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41064C23" w:rsidR="004C6ABD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6FE511AC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3B3" w14:textId="5FF5FEDC" w:rsidR="004C6ABD" w:rsidRPr="00246144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Клешта за масу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83F" w14:textId="2BCC8B76" w:rsidR="004C6ABD" w:rsidRPr="00AF6A7F" w:rsidRDefault="00AF6A7F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250А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A25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E96" w14:textId="0F91D127" w:rsidR="004C6ABD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5D5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116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87C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17396489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184" w14:textId="66CF09BF" w:rsidR="004C6ABD" w:rsidRPr="00246144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Резна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C82" w14:textId="4AD26AC2" w:rsidR="004C6ABD" w:rsidRPr="00AF6A7F" w:rsidRDefault="00AF6A7F" w:rsidP="00924869">
            <w:pPr>
              <w:ind w:firstLine="0"/>
              <w:rPr>
                <w:lang w:val="sr-Cyrl-RS"/>
              </w:rPr>
            </w:pPr>
            <w:r w:rsidRPr="00AF6A7F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230 мм </w:t>
            </w:r>
            <w:r w:rsidRPr="00AF6A7F">
              <w:rPr>
                <w:rFonts w:ascii="Times New Roman" w:eastAsia="Times New Roman" w:hAnsi="Times New Roman"/>
              </w:rPr>
              <w:t xml:space="preserve"> </w:t>
            </w:r>
            <w:r w:rsidRPr="00AF6A7F">
              <w:rPr>
                <w:rFonts w:ascii="Cambria Math" w:hAnsi="Cambria Math" w:cs="Cambria Math"/>
              </w:rPr>
              <w:t>x</w:t>
            </w:r>
            <w:r>
              <w:rPr>
                <w:rFonts w:ascii="Cambria Math" w:hAnsi="Cambria Math" w:cs="Cambria Math"/>
                <w:lang w:val="sr-Cyrl-RS"/>
              </w:rPr>
              <w:t xml:space="preserve"> 1,2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2FA" w14:textId="77777777"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BF0" w14:textId="30B23E4F" w:rsidR="004C6ABD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C17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96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5C4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62B65909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791" w14:textId="016B3454" w:rsidR="004C6ABD" w:rsidRPr="00246144" w:rsidRDefault="00AF6A7F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Резна плоча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35" w14:textId="00C2FE10" w:rsidR="004C6ABD" w:rsidRPr="00246144" w:rsidRDefault="00AF6A7F" w:rsidP="00924869">
            <w:pPr>
              <w:ind w:firstLine="0"/>
              <w:rPr>
                <w:lang w:val="sr-Cyrl-RS"/>
              </w:rPr>
            </w:pPr>
            <w:r w:rsidRPr="00AF6A7F">
              <w:rPr>
                <w:rFonts w:ascii="Cambria Math" w:hAnsi="Cambria Math" w:cs="Cambria Math"/>
              </w:rPr>
              <w:t>∅</w:t>
            </w:r>
            <w:r w:rsidRPr="00AF6A7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125</w:t>
            </w:r>
            <w:r w:rsidRPr="00AF6A7F">
              <w:rPr>
                <w:lang w:val="sr-Cyrl-RS"/>
              </w:rPr>
              <w:t xml:space="preserve"> мм </w:t>
            </w:r>
            <w:r w:rsidRPr="00AF6A7F">
              <w:t xml:space="preserve"> x</w:t>
            </w:r>
            <w:r w:rsidRPr="00AF6A7F">
              <w:rPr>
                <w:lang w:val="sr-Cyrl-RS"/>
              </w:rPr>
              <w:t xml:space="preserve"> 1,2 </w:t>
            </w:r>
            <w:r>
              <w:rPr>
                <w:lang w:val="sr-Cyrl-RS"/>
              </w:rPr>
              <w:t xml:space="preserve">мм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34" w14:textId="7FA66F91" w:rsidR="004C6ABD" w:rsidRPr="00DC4E14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657" w14:textId="69AC0A36" w:rsidR="004C6ABD" w:rsidRPr="00FB1AFA" w:rsidRDefault="00AF6A7F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C18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8F1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68B" w14:textId="77777777"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3491E768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69C" w14:textId="784B27F8" w:rsidR="004C6ABD" w:rsidRPr="004C6ABD" w:rsidRDefault="00AF6A7F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Брава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736" w14:textId="664BA80A" w:rsidR="004C6ABD" w:rsidRPr="00AF6A7F" w:rsidRDefault="00AF6A7F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Брава са улошком за врата </w:t>
            </w:r>
            <w:r w:rsidR="00CC69A0">
              <w:rPr>
                <w:sz w:val="18"/>
                <w:szCs w:val="18"/>
                <w:lang w:val="sr-Cyrl-RS"/>
              </w:rPr>
              <w:t xml:space="preserve"> 8 цм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05C" w14:textId="77777777"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6AC" w14:textId="2DBFF0F4" w:rsidR="004C6ABD" w:rsidRPr="00FB1AFA" w:rsidRDefault="00466B40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8BD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5D9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1D8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F6B0AB2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C0" w14:textId="4C4733AF" w:rsidR="00AF6A7F" w:rsidRPr="00AF6A7F" w:rsidRDefault="00AF6A7F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Браварски чекић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FD8" w14:textId="52C108C7" w:rsidR="004C6ABD" w:rsidRPr="00924227" w:rsidRDefault="00924227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1,0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3D2" w14:textId="77777777"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B88" w14:textId="527A9CF9" w:rsidR="004C6ABD" w:rsidRPr="00FB1AFA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B87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994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42B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77163" w:rsidRPr="006D21B0" w14:paraId="5D463236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05A" w14:textId="6B226231" w:rsidR="00977163" w:rsidRDefault="00977163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977163">
              <w:rPr>
                <w:sz w:val="18"/>
                <w:szCs w:val="18"/>
                <w:lang w:val="sr-Cyrl-RS"/>
              </w:rPr>
              <w:t>Катанац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8C7" w14:textId="587150C8" w:rsidR="00977163" w:rsidRPr="00977163" w:rsidRDefault="00977163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38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C58" w14:textId="7BF8ED1C" w:rsidR="00977163" w:rsidRPr="00977163" w:rsidRDefault="00977163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B7A" w14:textId="58400ADB" w:rsidR="00977163" w:rsidRDefault="00977163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F2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B2D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E15" w14:textId="77777777" w:rsidR="00977163" w:rsidRPr="006D21B0" w:rsidRDefault="00977163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6DB1DF97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C19" w14:textId="4F7F1385" w:rsidR="00924227" w:rsidRDefault="00924227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Катанац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B2" w14:textId="2A17718B" w:rsidR="00924227" w:rsidRPr="00025C60" w:rsidRDefault="00977163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32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972" w14:textId="6B7FA830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C0" w14:textId="2D37FF0B" w:rsidR="00924227" w:rsidRPr="00FB1AFA" w:rsidRDefault="00977163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3FA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E8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710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017DB219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8B1" w14:textId="73112F62" w:rsidR="00924227" w:rsidRDefault="00924227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Обујница (огрлица)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0D5" w14:textId="044FA668" w:rsidR="00924227" w:rsidRPr="00924227" w:rsidRDefault="00924227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Амбро шелна за црево од 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FBF" w14:textId="1B6491AA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076" w14:textId="7EAF8DD0" w:rsidR="00924227" w:rsidRPr="00FB1AFA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BE6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6C4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4D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34EA2973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D33" w14:textId="3D2AFD1C" w:rsidR="00924227" w:rsidRDefault="00924227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Славина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382" w14:textId="750E6AB3" w:rsidR="00924227" w:rsidRPr="00924227" w:rsidRDefault="00924227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Славина ½“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DDE" w14:textId="291591F0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DF7" w14:textId="45203F20" w:rsidR="00924227" w:rsidRPr="00FB1AFA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48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E38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5E0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51178C8" w14:textId="77777777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4C6ABD" w:rsidRPr="006D21B0" w:rsidRDefault="004C6ABD" w:rsidP="004C6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Ukupno: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9B10385" w14:textId="77777777" w:rsidR="00AF6A7F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030604" w14:textId="77777777" w:rsidR="00AF6A7F" w:rsidRDefault="00AF6A7F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26E0E6CD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Pr="006D21B0">
        <w:rPr>
          <w:rFonts w:ascii="Calibri" w:eastAsia="Calibri" w:hAnsi="Calibri"/>
          <w:sz w:val="22"/>
          <w:szCs w:val="22"/>
        </w:rPr>
        <w:t>Način plaćanja: ______________________________</w:t>
      </w:r>
    </w:p>
    <w:p w14:paraId="3236E1B0" w14:textId="77777777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Rok isporuke/izvršenja usluge: _________________</w:t>
      </w:r>
    </w:p>
    <w:p w14:paraId="7E7CF041" w14:textId="77777777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 xml:space="preserve">Garantni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Potpis odgovornog lica ponuđača</w:t>
      </w:r>
      <w:r w:rsidRPr="006D21B0">
        <w:rPr>
          <w:rFonts w:ascii="Calibri" w:eastAsia="Calibri" w:hAnsi="Calibri"/>
          <w:sz w:val="22"/>
          <w:szCs w:val="22"/>
        </w:rPr>
        <w:br w:type="textWrapping" w:clear="all"/>
        <w:t>Važnost ponude:_____________________________</w:t>
      </w:r>
    </w:p>
    <w:p w14:paraId="1A19ED38" w14:textId="77777777"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7"/>
      <w:footerReference w:type="default" r:id="rId8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29F" w14:textId="77777777" w:rsidR="00CF3AD3" w:rsidRDefault="00CF3AD3" w:rsidP="00AD7978">
      <w:r>
        <w:separator/>
      </w:r>
    </w:p>
  </w:endnote>
  <w:endnote w:type="continuationSeparator" w:id="0">
    <w:p w14:paraId="75B986C4" w14:textId="77777777" w:rsidR="00CF3AD3" w:rsidRDefault="00CF3AD3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15BA" w14:textId="77777777" w:rsidR="00CF3AD3" w:rsidRDefault="00CF3AD3" w:rsidP="00AD7978">
      <w:r>
        <w:separator/>
      </w:r>
    </w:p>
  </w:footnote>
  <w:footnote w:type="continuationSeparator" w:id="0">
    <w:p w14:paraId="135D8E9E" w14:textId="77777777" w:rsidR="00CF3AD3" w:rsidRDefault="00CF3AD3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7727439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65222"/>
    <w:rsid w:val="00977163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532AE"/>
    <w:rsid w:val="00B93081"/>
    <w:rsid w:val="00BC58BB"/>
    <w:rsid w:val="00BC5AFA"/>
    <w:rsid w:val="00BC78E1"/>
    <w:rsid w:val="00BD2238"/>
    <w:rsid w:val="00C172D1"/>
    <w:rsid w:val="00C31B0E"/>
    <w:rsid w:val="00C476E8"/>
    <w:rsid w:val="00C535B5"/>
    <w:rsid w:val="00C57752"/>
    <w:rsid w:val="00C60EFE"/>
    <w:rsid w:val="00C64230"/>
    <w:rsid w:val="00C75508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27CF8C26-B5D0-4BF7-9B73-C2800B6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89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24</cp:revision>
  <cp:lastPrinted>2022-08-15T08:23:00Z</cp:lastPrinted>
  <dcterms:created xsi:type="dcterms:W3CDTF">2023-03-16T05:35:00Z</dcterms:created>
  <dcterms:modified xsi:type="dcterms:W3CDTF">2023-04-10T10:40:00Z</dcterms:modified>
</cp:coreProperties>
</file>